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9A9D" w14:textId="77777777" w:rsidR="006B5D1B" w:rsidRPr="006B5D1B" w:rsidRDefault="006B5D1B" w:rsidP="006B5D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B5D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ZAMÓWIENIA PUBLICZNE</w:t>
      </w:r>
    </w:p>
    <w:p w14:paraId="364D38CD" w14:textId="77777777" w:rsidR="006B5D1B" w:rsidRPr="006B5D1B" w:rsidRDefault="006B5D1B" w:rsidP="006B5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B5D1B"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 Szkół Ponadpodstawowych w Przedborzu</w:t>
      </w:r>
    </w:p>
    <w:p w14:paraId="4B88DA0D" w14:textId="64B931D2" w:rsidR="006B5D1B" w:rsidRPr="006B5D1B" w:rsidRDefault="006B5D1B" w:rsidP="006B5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5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ZAWIADOMIENIE O WYBORZE NAJKORZYSTNIEJSZEJ OFERTY </w:t>
      </w:r>
    </w:p>
    <w:p w14:paraId="36A14AA3" w14:textId="77777777" w:rsidR="00CE05F5" w:rsidRDefault="00CE05F5" w:rsidP="00B03CA3">
      <w:pPr>
        <w:pStyle w:val="TableParagraph"/>
        <w:spacing w:line="276" w:lineRule="auto"/>
        <w:jc w:val="both"/>
        <w:rPr>
          <w:b/>
          <w:sz w:val="24"/>
          <w:szCs w:val="24"/>
          <w:lang w:val="pl-PL" w:eastAsia="pl-PL"/>
        </w:rPr>
      </w:pPr>
    </w:p>
    <w:p w14:paraId="5C220CCC" w14:textId="5CC2C235" w:rsidR="006B5D1B" w:rsidRPr="00B03CA3" w:rsidRDefault="006B5D1B" w:rsidP="00B03CA3">
      <w:pPr>
        <w:pStyle w:val="TableParagraph"/>
        <w:spacing w:line="276" w:lineRule="auto"/>
        <w:jc w:val="both"/>
        <w:rPr>
          <w:b/>
          <w:sz w:val="24"/>
          <w:szCs w:val="24"/>
          <w:lang w:val="pl-PL" w:eastAsia="pl-PL"/>
        </w:rPr>
      </w:pPr>
      <w:r w:rsidRPr="006B5D1B">
        <w:rPr>
          <w:b/>
          <w:sz w:val="24"/>
          <w:szCs w:val="24"/>
          <w:lang w:val="pl-PL" w:eastAsia="pl-PL"/>
        </w:rPr>
        <w:t xml:space="preserve">Opis przedmiotu zamówienia: </w:t>
      </w:r>
    </w:p>
    <w:p w14:paraId="3696AAE0" w14:textId="77777777" w:rsidR="009E1671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 xml:space="preserve">Dostawa </w:t>
      </w:r>
      <w:r>
        <w:rPr>
          <w:sz w:val="24"/>
          <w:szCs w:val="24"/>
          <w:lang w:val="pl-PL"/>
        </w:rPr>
        <w:t>paliwa</w:t>
      </w:r>
      <w:r w:rsidRPr="00C62C30">
        <w:rPr>
          <w:sz w:val="24"/>
          <w:szCs w:val="24"/>
          <w:lang w:val="pl-PL"/>
        </w:rPr>
        <w:t xml:space="preserve"> drzewnego</w:t>
      </w:r>
      <w:r>
        <w:rPr>
          <w:sz w:val="24"/>
          <w:szCs w:val="24"/>
          <w:lang w:val="pl-PL"/>
        </w:rPr>
        <w:t xml:space="preserve"> – pelletu (opału) </w:t>
      </w:r>
      <w:r w:rsidRPr="00C62C30">
        <w:rPr>
          <w:sz w:val="24"/>
          <w:szCs w:val="24"/>
          <w:lang w:val="pl-PL"/>
        </w:rPr>
        <w:t>w</w:t>
      </w:r>
      <w:r>
        <w:rPr>
          <w:sz w:val="24"/>
          <w:szCs w:val="24"/>
          <w:lang w:val="pl-PL"/>
        </w:rPr>
        <w:t>raz z transportem w</w:t>
      </w:r>
      <w:r w:rsidRPr="00C62C30">
        <w:rPr>
          <w:sz w:val="24"/>
          <w:szCs w:val="24"/>
          <w:lang w:val="pl-PL"/>
        </w:rPr>
        <w:t xml:space="preserve"> ilości 40-48</w:t>
      </w:r>
      <w:r>
        <w:rPr>
          <w:sz w:val="24"/>
          <w:szCs w:val="24"/>
          <w:lang w:val="pl-PL"/>
        </w:rPr>
        <w:t xml:space="preserve"> ton.</w:t>
      </w:r>
    </w:p>
    <w:p w14:paraId="4D2633A8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Parametry opału:</w:t>
      </w:r>
    </w:p>
    <w:p w14:paraId="4D989D88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 xml:space="preserve">- klasa </w:t>
      </w:r>
      <w:r w:rsidRPr="002B2276">
        <w:rPr>
          <w:b/>
          <w:bCs/>
          <w:sz w:val="24"/>
          <w:szCs w:val="24"/>
          <w:lang w:val="pl-PL"/>
        </w:rPr>
        <w:t>ENplus A1</w:t>
      </w:r>
    </w:p>
    <w:p w14:paraId="72E03AA7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średnica: 6mm +/- 1mm</w:t>
      </w:r>
    </w:p>
    <w:p w14:paraId="1F37071D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wilgotność poniżej 10%</w:t>
      </w:r>
    </w:p>
    <w:p w14:paraId="1D18B37C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zawartość popiołu do 0,7%</w:t>
      </w:r>
    </w:p>
    <w:p w14:paraId="57AA6E9E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ciepło spalania ≥ 16.500 MJ/kg</w:t>
      </w:r>
    </w:p>
    <w:p w14:paraId="406283AE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wartość opałowa ≥ 4.6 kWh/kg</w:t>
      </w:r>
    </w:p>
    <w:p w14:paraId="1E6293B6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sposób pakowania w workach o wadze 15 kg</w:t>
      </w:r>
    </w:p>
    <w:p w14:paraId="46C97D5E" w14:textId="77777777" w:rsidR="009E1671" w:rsidRPr="002B2276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na workach powinny znajdować się informacje o producentach i normie jakości</w:t>
      </w:r>
    </w:p>
    <w:p w14:paraId="3ADB473B" w14:textId="6C258412" w:rsidR="009E1671" w:rsidRDefault="009E1671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minimalna ilość pyłów w opakowaniu i podczas przechowywania</w:t>
      </w:r>
      <w:r>
        <w:rPr>
          <w:sz w:val="24"/>
          <w:szCs w:val="24"/>
          <w:lang w:val="pl-PL"/>
        </w:rPr>
        <w:t>.</w:t>
      </w:r>
    </w:p>
    <w:p w14:paraId="7648A098" w14:textId="77777777" w:rsidR="00CE05F5" w:rsidRPr="002B2276" w:rsidRDefault="00CE05F5" w:rsidP="009E1671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</w:p>
    <w:p w14:paraId="5B285329" w14:textId="45F0ACB0" w:rsidR="006B5D1B" w:rsidRPr="006B5D1B" w:rsidRDefault="006B5D1B" w:rsidP="00AF18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 O WYBORZE NAJKORZYSTNIEJSZEJ OFERTY</w:t>
      </w:r>
      <w:r w:rsidR="00671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F18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19D4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 plik ( zawiadomienie)</w:t>
      </w:r>
    </w:p>
    <w:p w14:paraId="350B3AF0" w14:textId="77777777" w:rsidR="00223C64" w:rsidRPr="00223C64" w:rsidRDefault="00223C64" w:rsidP="00223C64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223C64" w:rsidRPr="0022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B"/>
    <w:rsid w:val="00223C64"/>
    <w:rsid w:val="0023520B"/>
    <w:rsid w:val="00295837"/>
    <w:rsid w:val="003D3336"/>
    <w:rsid w:val="006719D4"/>
    <w:rsid w:val="006B5D1B"/>
    <w:rsid w:val="009E1671"/>
    <w:rsid w:val="00AF1814"/>
    <w:rsid w:val="00B03CA3"/>
    <w:rsid w:val="00C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088A"/>
  <w15:chartTrackingRefBased/>
  <w15:docId w15:val="{1E32DC24-37E6-43FB-8BBA-AB52DDD2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C64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6B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Liceum Przedbórz</cp:lastModifiedBy>
  <cp:revision>2</cp:revision>
  <dcterms:created xsi:type="dcterms:W3CDTF">2025-07-29T12:17:00Z</dcterms:created>
  <dcterms:modified xsi:type="dcterms:W3CDTF">2025-07-29T12:17:00Z</dcterms:modified>
</cp:coreProperties>
</file>